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21" w:rsidRDefault="00320B1E" w:rsidP="00320B1E">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Учет ремонта ОС</w:t>
      </w:r>
    </w:p>
    <w:p w:rsidR="00B70BC7" w:rsidRDefault="00B70BC7" w:rsidP="00320B1E">
      <w:pPr>
        <w:jc w:val="center"/>
        <w:rPr>
          <w:rFonts w:ascii="Times New Roman" w:eastAsia="Times New Roman" w:hAnsi="Times New Roman" w:cs="Times New Roman"/>
          <w:sz w:val="28"/>
          <w:szCs w:val="28"/>
          <w:lang w:eastAsia="ru-RU"/>
        </w:rPr>
      </w:pP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В процессе эксплуатации ОС теряют свои технико-экономические качества, морально и физически устаревают. Эти процессы </w:t>
      </w:r>
      <w:proofErr w:type="gramStart"/>
      <w:r>
        <w:rPr>
          <w:rFonts w:ascii="Verdana" w:hAnsi="Verdana"/>
          <w:color w:val="424242"/>
          <w:sz w:val="23"/>
          <w:szCs w:val="23"/>
        </w:rPr>
        <w:t>м</w:t>
      </w:r>
      <w:proofErr w:type="gramEnd"/>
      <w:r>
        <w:rPr>
          <w:rFonts w:ascii="Verdana" w:hAnsi="Verdana"/>
          <w:color w:val="424242"/>
          <w:sz w:val="23"/>
          <w:szCs w:val="23"/>
        </w:rPr>
        <w:t>.б. компенсированы путем их восстановления. Восстановление объекта основных средств может осуществляться посредством ремонта, модернизации и реконструкции.</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Затраты на восстановление объекта ОС отражаются в БУ отчетного периода, к которому они относятся. При этом затраты на модернизацию и реконструкцию объекта ОС после их окончания увеличивают ПС такого объекта, если в результате модернизации и реконструкции улучшаются (повышаются) первоначально принятые нормативные показатели функционирования (срок полезного использования, мощность, качество применения и т.п.) объекта основных средств. Затраты, производимые при ремонте объекта ОС, отражаются на основании соответствующих первичных учетных документов по учету операций отпуска (расхода) материальных ценностей, начисления оплаты труда, задолженности поставщикам за выполненные работы по ремонту и других расходов.</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К работам по достройке, дооборудованию, модернизации относятся работы, связанные с изменением технологического или служебного назначения оборудования, здания, сооружения или иного объекта амортизируемых основных средств, повышенными нагрузками и (или) другими новыми качествами. В процессе модернизации меняются рабочие свойства основного средства: повышается его мощность, увеличивается срок полезного использования, меняется назначение и т.д. То есть модернизацию проводят в том случае, когда нужно, чтобы объект начал выполнять новые функции, потребности в которых ранее не было.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Pr>
          <w:rFonts w:ascii="Verdana" w:hAnsi="Verdana"/>
          <w:color w:val="424242"/>
          <w:sz w:val="23"/>
          <w:szCs w:val="23"/>
        </w:rPr>
        <w:t>дств в ц</w:t>
      </w:r>
      <w:proofErr w:type="gramEnd"/>
      <w:r>
        <w:rPr>
          <w:rFonts w:ascii="Verdana" w:hAnsi="Verdana"/>
          <w:color w:val="424242"/>
          <w:sz w:val="23"/>
          <w:szCs w:val="23"/>
        </w:rPr>
        <w:t>елях увеличения производственных мощностей, улучшения качества и изменения номенклатуры продукции.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применения радио, телевидения и других современных средств управления.</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Ремонт объектов ОС представляет собой комплекс технических мероприятий, направленных на поддержание или восстановление первоначальных эксплуатационных качеств как объекта основных сре</w:t>
      </w:r>
      <w:proofErr w:type="gramStart"/>
      <w:r>
        <w:rPr>
          <w:rFonts w:ascii="Verdana" w:hAnsi="Verdana"/>
          <w:color w:val="424242"/>
          <w:sz w:val="23"/>
          <w:szCs w:val="23"/>
        </w:rPr>
        <w:t>дств в ц</w:t>
      </w:r>
      <w:proofErr w:type="gramEnd"/>
      <w:r>
        <w:rPr>
          <w:rFonts w:ascii="Verdana" w:hAnsi="Verdana"/>
          <w:color w:val="424242"/>
          <w:sz w:val="23"/>
          <w:szCs w:val="23"/>
        </w:rPr>
        <w:t>елом, так и его отдельных конструкций.</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Основная задача текущего ремонта – профилактическая. Его проводят, чтобы предохранить объекты основных средств от преждевременного физического износа. Обычно такие ремонты проводятся систематически, например, раз в квартал. Подразделяются на профилактические (запланированные) и непредвиденные (срочные). К капитальному ремонту относятся, как правило, сложные работы с периодичностью проведения свыше одного года. Он связан с полной разборкой ремонтируемого агрегата, а при ремонте зданий – с заменой несущих конструкций.</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lastRenderedPageBreak/>
        <w:t xml:space="preserve">Также ремонт подразделяется по способу проведения на два вида: подрядный и хозяйственный. Ремонтные работы могут выполняться в плановом (согласно графику ремонтных и восстановительных работ, система </w:t>
      </w:r>
      <w:proofErr w:type="spellStart"/>
      <w:r>
        <w:rPr>
          <w:rFonts w:ascii="Verdana" w:hAnsi="Verdana"/>
          <w:color w:val="424242"/>
          <w:sz w:val="23"/>
          <w:szCs w:val="23"/>
        </w:rPr>
        <w:t>План-Предупр</w:t>
      </w:r>
      <w:proofErr w:type="spellEnd"/>
      <w:r>
        <w:rPr>
          <w:rFonts w:ascii="Verdana" w:hAnsi="Verdana"/>
          <w:color w:val="424242"/>
          <w:sz w:val="23"/>
          <w:szCs w:val="23"/>
        </w:rPr>
        <w:t xml:space="preserve"> работ) или внеочередном порядке.</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Документы. Перед началом ремонта – </w:t>
      </w:r>
      <w:proofErr w:type="spellStart"/>
      <w:r>
        <w:rPr>
          <w:rFonts w:ascii="Verdana" w:hAnsi="Verdana"/>
          <w:color w:val="424242"/>
          <w:sz w:val="23"/>
          <w:szCs w:val="23"/>
        </w:rPr>
        <w:t>орг-распорядительные</w:t>
      </w:r>
      <w:proofErr w:type="spellEnd"/>
      <w:r>
        <w:rPr>
          <w:rFonts w:ascii="Verdana" w:hAnsi="Verdana"/>
          <w:color w:val="424242"/>
          <w:sz w:val="23"/>
          <w:szCs w:val="23"/>
        </w:rPr>
        <w:t xml:space="preserve"> (приказы о проведении осмотра, о создании комиссии, производящей осмотр, акт комиссии о результатах осмотра, дефектная ведомость ОС-16, график организации ремонтных работ, сметы). Затраты на ремонт основных средств отражаются в БУ: - требование-накладная, акт на списание, </w:t>
      </w:r>
      <w:proofErr w:type="spellStart"/>
      <w:r>
        <w:rPr>
          <w:rFonts w:ascii="Verdana" w:hAnsi="Verdana"/>
          <w:color w:val="424242"/>
          <w:sz w:val="23"/>
          <w:szCs w:val="23"/>
        </w:rPr>
        <w:t>лимитно-заборные</w:t>
      </w:r>
      <w:proofErr w:type="spellEnd"/>
      <w:r>
        <w:rPr>
          <w:rFonts w:ascii="Verdana" w:hAnsi="Verdana"/>
          <w:color w:val="424242"/>
          <w:sz w:val="23"/>
          <w:szCs w:val="23"/>
        </w:rPr>
        <w:t xml:space="preserve"> карты – для учета операций по отпуску (расходу) материальных ценностей; - наряды, расчетные ведомости, платежные ведомости, табель учета использования рабочего времени – для начисления заработной платы работникам, занятым ремонтом основных средств; - акты выполненных работ (Акт приемки по форме № КС-2, Справка о стоимости выполненных работ и затрат по форме № КС-3), </w:t>
      </w:r>
      <w:proofErr w:type="gramStart"/>
      <w:r>
        <w:rPr>
          <w:rFonts w:ascii="Verdana" w:hAnsi="Verdana"/>
          <w:color w:val="424242"/>
          <w:sz w:val="23"/>
          <w:szCs w:val="23"/>
        </w:rPr>
        <w:t>счета–для</w:t>
      </w:r>
      <w:proofErr w:type="gramEnd"/>
      <w:r>
        <w:rPr>
          <w:rFonts w:ascii="Verdana" w:hAnsi="Verdana"/>
          <w:color w:val="424242"/>
          <w:sz w:val="23"/>
          <w:szCs w:val="23"/>
        </w:rPr>
        <w:t xml:space="preserve"> учета задолженности поставщикам и подрядчикам по выполненным работам.</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По окончании ремонта объекты принимаются на основании акта приемки-сдачи отремонтированных, реконструированных и модернизированных объектов (форма ОС-3). </w:t>
      </w:r>
      <w:proofErr w:type="gramStart"/>
      <w:r>
        <w:rPr>
          <w:rFonts w:ascii="Verdana" w:hAnsi="Verdana"/>
          <w:color w:val="424242"/>
          <w:sz w:val="23"/>
          <w:szCs w:val="23"/>
        </w:rPr>
        <w:t>В целях организации контроля за своевременным получением объектов основных средств из ремонта инвентарные карточки по этим объектам в картотеке</w:t>
      </w:r>
      <w:proofErr w:type="gramEnd"/>
      <w:r>
        <w:rPr>
          <w:rFonts w:ascii="Verdana" w:hAnsi="Verdana"/>
          <w:color w:val="424242"/>
          <w:sz w:val="23"/>
          <w:szCs w:val="23"/>
        </w:rPr>
        <w:t xml:space="preserve"> рекомендуется переставлять в группу "Основные средства в ремонте". При поступлении объекта основных средств из ремонта производится соответствующее перемещение инвентарной карточки.</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БУ ремонта объектов ОС должен обеспечивать: - правильное документальное оформление всех ремонтных работ; - выявление объема и себестоимости выполненных ремонтных работ; - </w:t>
      </w:r>
      <w:proofErr w:type="gramStart"/>
      <w:r>
        <w:rPr>
          <w:rFonts w:ascii="Verdana" w:hAnsi="Verdana"/>
          <w:color w:val="424242"/>
          <w:sz w:val="23"/>
          <w:szCs w:val="23"/>
        </w:rPr>
        <w:t>контроль за</w:t>
      </w:r>
      <w:proofErr w:type="gramEnd"/>
      <w:r>
        <w:rPr>
          <w:rFonts w:ascii="Verdana" w:hAnsi="Verdana"/>
          <w:color w:val="424242"/>
          <w:sz w:val="23"/>
          <w:szCs w:val="23"/>
        </w:rPr>
        <w:t xml:space="preserve"> использованием средств, выделенных на проведение ремонтных работ, по назначению; - выявление отклонений (экономии или перерасхода) фактических затрат на ремонтные работы от утвержденных смет (при выполнении ремонта хозяйственным способом). </w:t>
      </w:r>
      <w:proofErr w:type="gramStart"/>
      <w:r>
        <w:rPr>
          <w:rFonts w:ascii="Verdana" w:hAnsi="Verdana"/>
          <w:color w:val="424242"/>
          <w:sz w:val="23"/>
          <w:szCs w:val="23"/>
        </w:rPr>
        <w:t xml:space="preserve">При формировании УП предприятие может выбрать один из следующих, предусмотренных законодательством способов учета затрат на проведение ремонта основных средств: - по фактическим затратам с отнесением непосредственно на себестоимость по мере возникновения затрат (подрядный и </w:t>
      </w:r>
      <w:proofErr w:type="spellStart"/>
      <w:r>
        <w:rPr>
          <w:rFonts w:ascii="Verdana" w:hAnsi="Verdana"/>
          <w:color w:val="424242"/>
          <w:sz w:val="23"/>
          <w:szCs w:val="23"/>
        </w:rPr>
        <w:t>хоз</w:t>
      </w:r>
      <w:proofErr w:type="spellEnd"/>
      <w:r>
        <w:rPr>
          <w:rFonts w:ascii="Verdana" w:hAnsi="Verdana"/>
          <w:color w:val="424242"/>
          <w:sz w:val="23"/>
          <w:szCs w:val="23"/>
        </w:rPr>
        <w:t xml:space="preserve"> способ); - с использованием счета 97 «Расходы будущих периодов» с последующим равномерным списанием их на себестоимость;- путем создания резерва на ремонт основных средств.</w:t>
      </w:r>
      <w:proofErr w:type="gramEnd"/>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1 способ. Ремонт относится на текущие расходы. Фактически произведенные расходы отражаются в бухгалтерском учете в том отчетном периоде, к которому они относятся. </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2 способ. При проведении ремонта в начале отчетного года фактические затраты на ремонт учитываются в составе расходов будущих периодов, а впоследствии они ежемесячно списываются на расходы в сумме, определяемой исходя из величины фактически произведенных затрат и количества месяцев, оставшихся до конца года. </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3 способ</w:t>
      </w:r>
      <w:proofErr w:type="gramStart"/>
      <w:r>
        <w:rPr>
          <w:rFonts w:ascii="Verdana" w:hAnsi="Verdana"/>
          <w:color w:val="424242"/>
          <w:sz w:val="23"/>
          <w:szCs w:val="23"/>
        </w:rPr>
        <w:t xml:space="preserve"> В</w:t>
      </w:r>
      <w:proofErr w:type="gramEnd"/>
      <w:r>
        <w:rPr>
          <w:rFonts w:ascii="Verdana" w:hAnsi="Verdana"/>
          <w:color w:val="424242"/>
          <w:sz w:val="23"/>
          <w:szCs w:val="23"/>
        </w:rPr>
        <w:t xml:space="preserve"> целях равномерного включения предстоящих расходов на ремонт объектов основных средств в затраты на производство (расходы на </w:t>
      </w:r>
      <w:r>
        <w:rPr>
          <w:rFonts w:ascii="Verdana" w:hAnsi="Verdana"/>
          <w:color w:val="424242"/>
          <w:sz w:val="23"/>
          <w:szCs w:val="23"/>
        </w:rPr>
        <w:lastRenderedPageBreak/>
        <w:t>продажу) отчетного периода организация может создавать резерв расходов на ремонт основных средств (в том числе арендованных). При образовании резерва расходов на ремонт основных сре</w:t>
      </w:r>
      <w:proofErr w:type="gramStart"/>
      <w:r>
        <w:rPr>
          <w:rFonts w:ascii="Verdana" w:hAnsi="Verdana"/>
          <w:color w:val="424242"/>
          <w:sz w:val="23"/>
          <w:szCs w:val="23"/>
        </w:rPr>
        <w:t>дств в з</w:t>
      </w:r>
      <w:proofErr w:type="gramEnd"/>
      <w:r>
        <w:rPr>
          <w:rFonts w:ascii="Verdana" w:hAnsi="Verdana"/>
          <w:color w:val="424242"/>
          <w:sz w:val="23"/>
          <w:szCs w:val="23"/>
        </w:rPr>
        <w:t>атраты на производство (расходы на продажу) включается сумма отчислений, исчисленная исходя из годовой сметной стоимости ремонта. Размер резерва должен быть подтвержден документами.</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По окончании года фирма должна провести инвентаризацию средств созданного резерва. Если величина резерва окажется больше этих сумм, то накопленные средства резерва придется сторнировать. </w:t>
      </w:r>
      <w:proofErr w:type="gramStart"/>
      <w:r>
        <w:rPr>
          <w:rFonts w:ascii="Verdana" w:hAnsi="Verdana"/>
          <w:color w:val="424242"/>
          <w:sz w:val="23"/>
          <w:szCs w:val="23"/>
        </w:rPr>
        <w:t xml:space="preserve">Красное </w:t>
      </w:r>
      <w:proofErr w:type="spellStart"/>
      <w:r>
        <w:rPr>
          <w:rFonts w:ascii="Verdana" w:hAnsi="Verdana"/>
          <w:color w:val="424242"/>
          <w:sz w:val="23"/>
          <w:szCs w:val="23"/>
        </w:rPr>
        <w:t>сторно</w:t>
      </w:r>
      <w:proofErr w:type="spellEnd"/>
      <w:r>
        <w:rPr>
          <w:rFonts w:ascii="Verdana" w:hAnsi="Verdana"/>
          <w:color w:val="424242"/>
          <w:sz w:val="23"/>
          <w:szCs w:val="23"/>
        </w:rPr>
        <w:t xml:space="preserve"> следует провести по дебету счета учета затрат на производство или расходов на продажу в корреспонденции с кредитом счета учета резервов предстоящих расходов.</w:t>
      </w:r>
      <w:proofErr w:type="gramEnd"/>
      <w:r>
        <w:rPr>
          <w:rFonts w:ascii="Verdana" w:hAnsi="Verdana"/>
          <w:color w:val="424242"/>
          <w:sz w:val="23"/>
          <w:szCs w:val="23"/>
        </w:rPr>
        <w:t xml:space="preserve"> Если при составлении годовой бухгалтерской отчетности окажется, что фактические затраты на ремонт превышают резерв, то сумма превышения относится на затраты на производство или расходы на продажу.</w:t>
      </w:r>
    </w:p>
    <w:p w:rsidR="00B70BC7" w:rsidRDefault="00B70BC7" w:rsidP="00B70BC7">
      <w:pPr>
        <w:pStyle w:val="a3"/>
        <w:shd w:val="clear" w:color="auto" w:fill="FFFFFF"/>
        <w:ind w:left="300" w:right="300"/>
        <w:rPr>
          <w:rFonts w:ascii="Verdana" w:hAnsi="Verdana"/>
          <w:color w:val="424242"/>
          <w:sz w:val="23"/>
          <w:szCs w:val="23"/>
        </w:rPr>
      </w:pPr>
      <w:proofErr w:type="gramStart"/>
      <w:r>
        <w:rPr>
          <w:rFonts w:ascii="Verdana" w:hAnsi="Verdana"/>
          <w:color w:val="424242"/>
          <w:sz w:val="23"/>
          <w:szCs w:val="23"/>
        </w:rPr>
        <w:t>В случаях, когда окончание ремонтных работ по объектам основных средств с длительным сроком их производства и существенным объемом указанных работ происходит в следующем за отчетным году, остаток резерва на ремонт основных средств, образованного в отчетном году, допускается не сторнировать.</w:t>
      </w:r>
      <w:proofErr w:type="gramEnd"/>
      <w:r>
        <w:rPr>
          <w:rFonts w:ascii="Verdana" w:hAnsi="Verdana"/>
          <w:color w:val="424242"/>
          <w:sz w:val="23"/>
          <w:szCs w:val="23"/>
        </w:rPr>
        <w:t xml:space="preserve"> По окончании указанных ремонтных работ излишне начисленная сумма резерва отражается по дебету счета учета резервов предстоящих доходов и расходов в корреспонденции с кредитом счетом прибылей и убытков в качестве </w:t>
      </w:r>
      <w:proofErr w:type="spellStart"/>
      <w:r>
        <w:rPr>
          <w:rFonts w:ascii="Verdana" w:hAnsi="Verdana"/>
          <w:color w:val="424242"/>
          <w:sz w:val="23"/>
          <w:szCs w:val="23"/>
        </w:rPr>
        <w:t>внереализационных</w:t>
      </w:r>
      <w:proofErr w:type="spellEnd"/>
      <w:r>
        <w:rPr>
          <w:rFonts w:ascii="Verdana" w:hAnsi="Verdana"/>
          <w:color w:val="424242"/>
          <w:sz w:val="23"/>
          <w:szCs w:val="23"/>
        </w:rPr>
        <w:t xml:space="preserve"> доходов.</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Учет затрат, связанных с модернизацией и реконструкцией (включая затраты по модернизации, осуществляемой во время ремонта, осуществляемого с периодичностью более 12 месяцев) объекта основных средств, ведется в порядке, установленном для учета капитальных вложений.</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В случае наличия у объекта ОС нескольких частей, учитывающихся как отдельные инвентарные объекты и имеющих разный срок полезного использования, замена каждой такой части при восстановлении учитывается как выбытие и приобретение самостоятельного инвентарного объекта.</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Затраты на содержание объекта ОС (технический осмотр, поддержание в рабочем состоянии) включаются в затраты на обслуживание производственного процесса и отражаются по дебету счетов учета затрат на производство (расходов на продажу) в корреспонденции с кредитом счетов учета произведенных затрат. Затраты, связанные с перемещением объекта ОС (транспортные передвижные средства, экскаваторы, канавокопатели, подъемные краны, строительные механизмы и др.) внутри организации, относятся на затраты на производство (расходы на продажу).</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Последующие расходы по МСФО. В соответствии с МСФО 16 «ОС» последующие затраты в имеющиеся объекты ОС должны увеличивать балансовую стоимость актива, то есть капитализируются в тех случаях, если компания ожидает получить от них приток эк</w:t>
      </w:r>
      <w:proofErr w:type="gramStart"/>
      <w:r>
        <w:rPr>
          <w:rFonts w:ascii="Verdana" w:hAnsi="Verdana"/>
          <w:color w:val="424242"/>
          <w:sz w:val="23"/>
          <w:szCs w:val="23"/>
        </w:rPr>
        <w:t>.в</w:t>
      </w:r>
      <w:proofErr w:type="gramEnd"/>
      <w:r>
        <w:rPr>
          <w:rFonts w:ascii="Verdana" w:hAnsi="Verdana"/>
          <w:color w:val="424242"/>
          <w:sz w:val="23"/>
          <w:szCs w:val="23"/>
        </w:rPr>
        <w:t xml:space="preserve">ыгод в сумме превышающие первоначально рассчитанные показатели. Компания вправе ожидать увеличения ожидаемого притока эк.выгод в тех случаях если законченные работы </w:t>
      </w:r>
      <w:proofErr w:type="gramStart"/>
      <w:r>
        <w:rPr>
          <w:rFonts w:ascii="Verdana" w:hAnsi="Verdana"/>
          <w:color w:val="424242"/>
          <w:sz w:val="23"/>
          <w:szCs w:val="23"/>
        </w:rPr>
        <w:t>увеличивают</w:t>
      </w:r>
      <w:proofErr w:type="gramEnd"/>
      <w:r>
        <w:rPr>
          <w:rFonts w:ascii="Verdana" w:hAnsi="Verdana"/>
          <w:color w:val="424242"/>
          <w:sz w:val="23"/>
          <w:szCs w:val="23"/>
        </w:rPr>
        <w:t xml:space="preserve"> СПИ объекта, снижают эксплуатационные </w:t>
      </w:r>
      <w:r>
        <w:rPr>
          <w:rFonts w:ascii="Verdana" w:hAnsi="Verdana"/>
          <w:color w:val="424242"/>
          <w:sz w:val="23"/>
          <w:szCs w:val="23"/>
        </w:rPr>
        <w:lastRenderedPageBreak/>
        <w:t>затраты, увеличивают мощность объекта, улучшают качество выпущенной продукции.</w:t>
      </w:r>
    </w:p>
    <w:p w:rsidR="00B70BC7" w:rsidRDefault="00B70BC7" w:rsidP="00B70BC7">
      <w:pPr>
        <w:pStyle w:val="a3"/>
        <w:shd w:val="clear" w:color="auto" w:fill="FFFFFF"/>
        <w:ind w:left="300" w:right="300"/>
        <w:rPr>
          <w:rFonts w:ascii="Verdana" w:hAnsi="Verdana"/>
          <w:color w:val="424242"/>
          <w:sz w:val="23"/>
          <w:szCs w:val="23"/>
        </w:rPr>
      </w:pPr>
      <w:r>
        <w:rPr>
          <w:rFonts w:ascii="Verdana" w:hAnsi="Verdana"/>
          <w:color w:val="424242"/>
          <w:sz w:val="23"/>
          <w:szCs w:val="23"/>
        </w:rPr>
        <w:t xml:space="preserve">Если затраты в действующие объекты позволяют поддержать или сохранить первоначальные показатели объекта в таком случае затраты должны приниматься в </w:t>
      </w:r>
      <w:proofErr w:type="spellStart"/>
      <w:r>
        <w:rPr>
          <w:rFonts w:ascii="Verdana" w:hAnsi="Verdana"/>
          <w:color w:val="424242"/>
          <w:sz w:val="23"/>
          <w:szCs w:val="23"/>
        </w:rPr>
        <w:t>расх</w:t>
      </w:r>
      <w:proofErr w:type="spellEnd"/>
      <w:r>
        <w:rPr>
          <w:rFonts w:ascii="Verdana" w:hAnsi="Verdana"/>
          <w:color w:val="424242"/>
          <w:sz w:val="23"/>
          <w:szCs w:val="23"/>
        </w:rPr>
        <w:t xml:space="preserve">. отчетного периода (ремонт и обслуживание ОС). Часто, после приобретения ОС, предприятие производит дополнительные расходы, связанные с таким основным средством, в течение срока его экономического использования. Такие расходы и, соответственно, методы их учета можно классифицировать следующим образом: Капитальные затраты - это затраты, увеличивающие выгоды, которые можно извлечь из использования основного средства, и подлежащие капитализации. Капитализация - это отнесение затрат на увеличение стоимости основных средств. Примерами капитальных затрат являются реконструкция, модернизация, замена и внеочередной ремонт, например, пристройка нового крыла к зданию, установка дополнительной изоляции, замена крыши здания, продлевающая срок его службы сверх расчетного, или обширный ремонт бойлера, увеличивающий срок его службы. Все затраты, связанные с такими операциями, называются "модернизацией и улучшением" и подлежат капитализации. Согласно российской системе учета капитализируются затраты, связанные с проведением оборудования, а также реконструкции основных средств. Расходы на проведение капитального ремонта включаются в себестоимость продукции (работ, услуг). Текущие затраты. Текущие затраты - затраты, производимые для поддержания расчетного срока службы основного средства; их следует списывать на расходы. Последующие затраты: Затраты на повседневное обслуживание – «ремонт и текущее обслуживание» - затраты текущего периода (зарплата и материалы); Регулярные замены частей ОС – увеличивают балансовую стоимость в момент </w:t>
      </w:r>
      <w:proofErr w:type="spellStart"/>
      <w:r>
        <w:rPr>
          <w:rFonts w:ascii="Verdana" w:hAnsi="Verdana"/>
          <w:color w:val="424242"/>
          <w:sz w:val="23"/>
          <w:szCs w:val="23"/>
        </w:rPr>
        <w:t>понесения</w:t>
      </w:r>
      <w:proofErr w:type="spellEnd"/>
      <w:r>
        <w:rPr>
          <w:rFonts w:ascii="Verdana" w:hAnsi="Verdana"/>
          <w:color w:val="424242"/>
          <w:sz w:val="23"/>
          <w:szCs w:val="23"/>
        </w:rPr>
        <w:t xml:space="preserve"> затрат – стоимость замененной части списывается (внутренне оснащение самолета </w:t>
      </w:r>
      <w:proofErr w:type="gramStart"/>
      <w:r>
        <w:rPr>
          <w:rFonts w:ascii="Verdana" w:hAnsi="Verdana"/>
          <w:color w:val="424242"/>
          <w:sz w:val="23"/>
          <w:szCs w:val="23"/>
        </w:rPr>
        <w:t>–с</w:t>
      </w:r>
      <w:proofErr w:type="gramEnd"/>
      <w:r>
        <w:rPr>
          <w:rFonts w:ascii="Verdana" w:hAnsi="Verdana"/>
          <w:color w:val="424242"/>
          <w:sz w:val="23"/>
          <w:szCs w:val="23"/>
        </w:rPr>
        <w:t xml:space="preserve">иденья, бортовая кухня); Регулярные крупные технические проверки – признаются в качестве замены – увеличивают балансовую стоимость в момент </w:t>
      </w:r>
      <w:proofErr w:type="spellStart"/>
      <w:r>
        <w:rPr>
          <w:rFonts w:ascii="Verdana" w:hAnsi="Verdana"/>
          <w:color w:val="424242"/>
          <w:sz w:val="23"/>
          <w:szCs w:val="23"/>
        </w:rPr>
        <w:t>понесения</w:t>
      </w:r>
      <w:proofErr w:type="spellEnd"/>
      <w:r>
        <w:rPr>
          <w:rFonts w:ascii="Verdana" w:hAnsi="Verdana"/>
          <w:color w:val="424242"/>
          <w:sz w:val="23"/>
          <w:szCs w:val="23"/>
        </w:rPr>
        <w:t xml:space="preserve"> затрат – предыдущие затраты на проверку списываются (обязательный техосмотр транспорта).</w:t>
      </w:r>
    </w:p>
    <w:p w:rsidR="00B70BC7" w:rsidRDefault="00B70BC7" w:rsidP="00B70BC7">
      <w:pPr>
        <w:jc w:val="both"/>
      </w:pPr>
    </w:p>
    <w:sectPr w:rsidR="00B70BC7"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20B1E"/>
    <w:rsid w:val="000E5821"/>
    <w:rsid w:val="00190430"/>
    <w:rsid w:val="00320B1E"/>
    <w:rsid w:val="00543310"/>
    <w:rsid w:val="00902AF0"/>
    <w:rsid w:val="00B70BC7"/>
    <w:rsid w:val="00F35A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0BC7"/>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B70BC7"/>
    <w:rPr>
      <w:b/>
      <w:bCs/>
    </w:rPr>
  </w:style>
</w:styles>
</file>

<file path=word/webSettings.xml><?xml version="1.0" encoding="utf-8"?>
<w:webSettings xmlns:r="http://schemas.openxmlformats.org/officeDocument/2006/relationships" xmlns:w="http://schemas.openxmlformats.org/wordprocessingml/2006/main">
  <w:divs>
    <w:div w:id="46400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4</Pages>
  <Words>1652</Words>
  <Characters>9423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2021-03-09T19:17:00Z</dcterms:created>
  <dcterms:modified xsi:type="dcterms:W3CDTF">2021-03-09T20:36:00Z</dcterms:modified>
</cp:coreProperties>
</file>